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DD921" w14:textId="77777777" w:rsidR="00207910" w:rsidRPr="00A239FB" w:rsidRDefault="00207910" w:rsidP="00A239FB">
      <w:pPr>
        <w:shd w:val="clear" w:color="auto" w:fill="FFFFFF"/>
        <w:spacing w:line="259" w:lineRule="atLeast"/>
        <w:jc w:val="center"/>
        <w:outlineLvl w:val="2"/>
        <w:rPr>
          <w:rFonts w:ascii="Trebuchet MS" w:eastAsia="Times New Roman" w:hAnsi="Trebuchet MS" w:cs="Times New Roman"/>
          <w:b/>
          <w:bCs/>
          <w:color w:val="000000" w:themeColor="text1"/>
          <w:sz w:val="28"/>
          <w:szCs w:val="28"/>
          <w:u w:val="single"/>
        </w:rPr>
      </w:pPr>
      <w:r w:rsidRPr="00A239FB">
        <w:rPr>
          <w:rFonts w:ascii="Trebuchet MS" w:eastAsia="Times New Roman" w:hAnsi="Trebuchet MS" w:cs="Times New Roman"/>
          <w:b/>
          <w:bCs/>
          <w:color w:val="000000" w:themeColor="text1"/>
          <w:sz w:val="28"/>
          <w:szCs w:val="28"/>
          <w:u w:val="single"/>
        </w:rPr>
        <w:t xml:space="preserve">Revising Your Child’s Writing - </w:t>
      </w:r>
      <w:r w:rsidRPr="00207910">
        <w:rPr>
          <w:rFonts w:ascii="Trebuchet MS" w:eastAsia="Times New Roman" w:hAnsi="Trebuchet MS" w:cs="Times New Roman"/>
          <w:b/>
          <w:bCs/>
          <w:color w:val="000000" w:themeColor="text1"/>
          <w:sz w:val="28"/>
          <w:szCs w:val="28"/>
          <w:u w:val="single"/>
        </w:rPr>
        <w:t>What To Do</w:t>
      </w:r>
    </w:p>
    <w:p w14:paraId="6B2F81F4" w14:textId="77777777" w:rsidR="00A239FB" w:rsidRDefault="00A239FB" w:rsidP="00A239FB">
      <w:pPr>
        <w:shd w:val="clear" w:color="auto" w:fill="FFFFFF"/>
        <w:spacing w:line="259" w:lineRule="atLeast"/>
        <w:jc w:val="center"/>
        <w:outlineLvl w:val="2"/>
        <w:rPr>
          <w:rFonts w:ascii="Trebuchet MS" w:eastAsia="Times New Roman" w:hAnsi="Trebuchet MS" w:cs="Times New Roman"/>
          <w:b/>
          <w:bCs/>
          <w:color w:val="000000" w:themeColor="text1"/>
          <w:sz w:val="22"/>
          <w:szCs w:val="22"/>
        </w:rPr>
      </w:pPr>
      <w:r>
        <w:rPr>
          <w:rFonts w:ascii="Trebuchet MS" w:eastAsia="Times New Roman" w:hAnsi="Trebuchet MS" w:cs="Times New Roman"/>
          <w:b/>
          <w:bCs/>
          <w:color w:val="000000" w:themeColor="text1"/>
          <w:sz w:val="22"/>
          <w:szCs w:val="22"/>
        </w:rPr>
        <w:t xml:space="preserve">Second semester you student will be putting into practice the grammar lessons from semester one. Therefore, I have put together a guide to help you, help your child during the revision portion of the writing process.  </w:t>
      </w:r>
    </w:p>
    <w:p w14:paraId="18996BF9" w14:textId="77777777" w:rsidR="00A239FB" w:rsidRDefault="00A239FB" w:rsidP="00207910">
      <w:pPr>
        <w:shd w:val="clear" w:color="auto" w:fill="FFFFFF"/>
        <w:spacing w:line="259" w:lineRule="atLeast"/>
        <w:outlineLvl w:val="2"/>
        <w:rPr>
          <w:rFonts w:ascii="Trebuchet MS" w:eastAsia="Times New Roman" w:hAnsi="Trebuchet MS" w:cs="Times New Roman"/>
          <w:b/>
          <w:bCs/>
          <w:color w:val="000000" w:themeColor="text1"/>
          <w:sz w:val="22"/>
          <w:szCs w:val="22"/>
        </w:rPr>
      </w:pPr>
    </w:p>
    <w:p w14:paraId="50CFEC86" w14:textId="77777777" w:rsidR="00A239FB" w:rsidRPr="00207910" w:rsidRDefault="00A239FB" w:rsidP="00207910">
      <w:pPr>
        <w:shd w:val="clear" w:color="auto" w:fill="FFFFFF"/>
        <w:spacing w:line="259" w:lineRule="atLeast"/>
        <w:outlineLvl w:val="2"/>
        <w:rPr>
          <w:rFonts w:ascii="Trebuchet MS" w:eastAsia="Times New Roman" w:hAnsi="Trebuchet MS" w:cs="Times New Roman"/>
          <w:b/>
          <w:bCs/>
          <w:color w:val="000000" w:themeColor="text1"/>
          <w:sz w:val="22"/>
          <w:szCs w:val="22"/>
        </w:rPr>
      </w:pPr>
    </w:p>
    <w:p w14:paraId="53B1ABF1" w14:textId="77777777" w:rsidR="00207910" w:rsidRDefault="00207910" w:rsidP="00207910">
      <w:pPr>
        <w:numPr>
          <w:ilvl w:val="0"/>
          <w:numId w:val="1"/>
        </w:numPr>
        <w:shd w:val="clear" w:color="auto" w:fill="FFFFFF"/>
        <w:spacing w:after="240" w:line="250" w:lineRule="atLeast"/>
        <w:ind w:left="330"/>
        <w:rPr>
          <w:rFonts w:ascii="Trebuchet MS" w:eastAsia="Times New Roman" w:hAnsi="Trebuchet MS" w:cs="Times New Roman"/>
          <w:color w:val="000000" w:themeColor="text1"/>
          <w:sz w:val="19"/>
          <w:szCs w:val="19"/>
        </w:rPr>
      </w:pPr>
      <w:r>
        <w:rPr>
          <w:rFonts w:ascii="Trebuchet MS" w:eastAsia="Times New Roman" w:hAnsi="Trebuchet MS" w:cs="Times New Roman"/>
          <w:color w:val="000000" w:themeColor="text1"/>
          <w:sz w:val="19"/>
          <w:szCs w:val="19"/>
        </w:rPr>
        <w:t>Step one is the hardest!  Leave the pencil, highlighter, etc. in your child’s hand</w:t>
      </w:r>
      <w:r w:rsidRPr="00207910">
        <w:rPr>
          <w:rFonts w:ascii="Trebuchet MS" w:eastAsia="Times New Roman" w:hAnsi="Trebuchet MS" w:cs="Times New Roman"/>
          <w:color w:val="000000" w:themeColor="text1"/>
          <w:sz w:val="19"/>
          <w:szCs w:val="19"/>
        </w:rPr>
        <w:sym w:font="Wingdings" w:char="F04A"/>
      </w:r>
      <w:r>
        <w:rPr>
          <w:rFonts w:ascii="Trebuchet MS" w:eastAsia="Times New Roman" w:hAnsi="Trebuchet MS" w:cs="Times New Roman"/>
          <w:color w:val="000000" w:themeColor="text1"/>
          <w:sz w:val="19"/>
          <w:szCs w:val="19"/>
        </w:rPr>
        <w:t>.</w:t>
      </w:r>
    </w:p>
    <w:p w14:paraId="621E1F88" w14:textId="77777777" w:rsidR="00207910" w:rsidRDefault="00207910" w:rsidP="00207910">
      <w:pPr>
        <w:numPr>
          <w:ilvl w:val="0"/>
          <w:numId w:val="1"/>
        </w:numPr>
        <w:shd w:val="clear" w:color="auto" w:fill="FFFFFF"/>
        <w:spacing w:after="240" w:line="250" w:lineRule="atLeast"/>
        <w:ind w:left="330"/>
        <w:rPr>
          <w:rFonts w:ascii="Trebuchet MS" w:eastAsia="Times New Roman" w:hAnsi="Trebuchet MS" w:cs="Times New Roman"/>
          <w:color w:val="000000" w:themeColor="text1"/>
          <w:sz w:val="19"/>
          <w:szCs w:val="19"/>
        </w:rPr>
      </w:pPr>
      <w:r>
        <w:rPr>
          <w:rFonts w:ascii="Trebuchet MS" w:eastAsia="Times New Roman" w:hAnsi="Trebuchet MS" w:cs="Times New Roman"/>
          <w:color w:val="000000" w:themeColor="text1"/>
          <w:sz w:val="19"/>
          <w:szCs w:val="19"/>
        </w:rPr>
        <w:t xml:space="preserve">Step two is the most important.  Enjoy reading over your child’s writing!  If there is anything that cannot be worked out at home, </w:t>
      </w:r>
      <w:r w:rsidR="00A239FB">
        <w:rPr>
          <w:rFonts w:ascii="Trebuchet MS" w:eastAsia="Times New Roman" w:hAnsi="Trebuchet MS" w:cs="Times New Roman"/>
          <w:color w:val="000000" w:themeColor="text1"/>
          <w:sz w:val="19"/>
          <w:szCs w:val="19"/>
        </w:rPr>
        <w:t>please just highlight that part for review at school with me.  Then focus on another aspect of the writing.</w:t>
      </w:r>
    </w:p>
    <w:p w14:paraId="38AC7C39" w14:textId="77777777" w:rsidR="00A239FB" w:rsidRDefault="00207910" w:rsidP="00A239FB">
      <w:pPr>
        <w:numPr>
          <w:ilvl w:val="0"/>
          <w:numId w:val="1"/>
        </w:numPr>
        <w:shd w:val="clear" w:color="auto" w:fill="FFFFFF"/>
        <w:spacing w:after="240" w:line="250" w:lineRule="atLeast"/>
        <w:ind w:left="330"/>
        <w:rPr>
          <w:rFonts w:ascii="Trebuchet MS" w:eastAsia="Times New Roman" w:hAnsi="Trebuchet MS" w:cs="Times New Roman"/>
          <w:color w:val="000000" w:themeColor="text1"/>
          <w:sz w:val="19"/>
          <w:szCs w:val="19"/>
        </w:rPr>
      </w:pPr>
      <w:r w:rsidRPr="00207910">
        <w:rPr>
          <w:rFonts w:ascii="Trebuchet MS" w:eastAsia="Times New Roman" w:hAnsi="Trebuchet MS" w:cs="Times New Roman"/>
          <w:color w:val="000000" w:themeColor="text1"/>
          <w:sz w:val="19"/>
          <w:szCs w:val="19"/>
        </w:rPr>
        <w:t>Start by explaining to a child that revising writing isn’t a matter of having done something wrong: It’s a chance to make something that’s already great even better.</w:t>
      </w:r>
    </w:p>
    <w:p w14:paraId="4C266C0D" w14:textId="77777777" w:rsidR="00207910" w:rsidRPr="00207910" w:rsidRDefault="00207910" w:rsidP="00A239FB">
      <w:pPr>
        <w:numPr>
          <w:ilvl w:val="0"/>
          <w:numId w:val="1"/>
        </w:numPr>
        <w:shd w:val="clear" w:color="auto" w:fill="FFFFFF"/>
        <w:spacing w:after="240" w:line="250" w:lineRule="atLeast"/>
        <w:ind w:left="330"/>
        <w:rPr>
          <w:rFonts w:ascii="Trebuchet MS" w:eastAsia="Times New Roman" w:hAnsi="Trebuchet MS" w:cs="Times New Roman"/>
          <w:color w:val="000000" w:themeColor="text1"/>
          <w:sz w:val="19"/>
          <w:szCs w:val="19"/>
        </w:rPr>
      </w:pPr>
      <w:r w:rsidRPr="00207910">
        <w:rPr>
          <w:rFonts w:ascii="Trebuchet MS" w:eastAsia="Times New Roman" w:hAnsi="Trebuchet MS" w:cs="Times New Roman"/>
          <w:color w:val="000000" w:themeColor="text1"/>
          <w:sz w:val="19"/>
          <w:szCs w:val="19"/>
        </w:rPr>
        <w:t>If you’re working with a child who has just started to write, the revising and editing process will be simpler. Start by reading the child’s piece aloud to him or her exactly as it is written, having the child listen for the following things: Are any words missing? Are any important facts or events missing?</w:t>
      </w:r>
      <w:r w:rsidRPr="00207910">
        <w:rPr>
          <w:rFonts w:ascii="Trebuchet MS" w:eastAsia="Times New Roman" w:hAnsi="Trebuchet MS" w:cs="Times New Roman"/>
          <w:color w:val="000000" w:themeColor="text1"/>
          <w:sz w:val="19"/>
          <w:szCs w:val="19"/>
        </w:rPr>
        <w:br/>
      </w:r>
      <w:r w:rsidRPr="00207910">
        <w:rPr>
          <w:rFonts w:ascii="Trebuchet MS" w:eastAsia="Times New Roman" w:hAnsi="Trebuchet MS" w:cs="Times New Roman"/>
          <w:color w:val="000000" w:themeColor="text1"/>
          <w:sz w:val="19"/>
          <w:szCs w:val="19"/>
        </w:rPr>
        <w:br/>
        <w:t>Once the child has addressed these two questions, read the piece aloud again, and ask him or to think about whether it has a beginning, middle, and end. If any of these three things is missing, have the child write them.</w:t>
      </w:r>
      <w:r w:rsidRPr="00207910">
        <w:rPr>
          <w:rFonts w:ascii="Trebuchet MS" w:eastAsia="Times New Roman" w:hAnsi="Trebuchet MS" w:cs="Times New Roman"/>
          <w:color w:val="000000" w:themeColor="text1"/>
          <w:sz w:val="19"/>
          <w:szCs w:val="19"/>
        </w:rPr>
        <w:br/>
      </w:r>
      <w:r w:rsidRPr="00207910">
        <w:rPr>
          <w:rFonts w:ascii="Trebuchet MS" w:eastAsia="Times New Roman" w:hAnsi="Trebuchet MS" w:cs="Times New Roman"/>
          <w:color w:val="000000" w:themeColor="text1"/>
          <w:sz w:val="19"/>
          <w:szCs w:val="19"/>
        </w:rPr>
        <w:br/>
        <w:t xml:space="preserve">Next, ask the child to reread the piece </w:t>
      </w:r>
      <w:r w:rsidRPr="00A239FB">
        <w:rPr>
          <w:rFonts w:ascii="Trebuchet MS" w:eastAsia="Times New Roman" w:hAnsi="Trebuchet MS" w:cs="Times New Roman"/>
          <w:color w:val="000000" w:themeColor="text1"/>
          <w:sz w:val="19"/>
          <w:szCs w:val="19"/>
        </w:rPr>
        <w:t xml:space="preserve">aloud to you </w:t>
      </w:r>
      <w:r w:rsidRPr="00207910">
        <w:rPr>
          <w:rFonts w:ascii="Trebuchet MS" w:eastAsia="Times New Roman" w:hAnsi="Trebuchet MS" w:cs="Times New Roman"/>
          <w:color w:val="000000" w:themeColor="text1"/>
          <w:sz w:val="19"/>
          <w:szCs w:val="19"/>
        </w:rPr>
        <w:t xml:space="preserve">and ask the following questions: </w:t>
      </w:r>
      <w:r w:rsidRPr="00A239FB">
        <w:rPr>
          <w:rFonts w:ascii="Trebuchet MS" w:eastAsia="Times New Roman" w:hAnsi="Trebuchet MS" w:cs="Times New Roman"/>
          <w:color w:val="000000" w:themeColor="text1"/>
          <w:sz w:val="19"/>
          <w:szCs w:val="19"/>
        </w:rPr>
        <w:t>“</w:t>
      </w:r>
      <w:r w:rsidRPr="00207910">
        <w:rPr>
          <w:rFonts w:ascii="Trebuchet MS" w:eastAsia="Times New Roman" w:hAnsi="Trebuchet MS" w:cs="Times New Roman"/>
          <w:color w:val="000000" w:themeColor="text1"/>
          <w:sz w:val="19"/>
          <w:szCs w:val="19"/>
        </w:rPr>
        <w:t>Are there any words I think I might not have spelled correctly?</w:t>
      </w:r>
      <w:r w:rsidRPr="00A239FB">
        <w:rPr>
          <w:rFonts w:ascii="Trebuchet MS" w:eastAsia="Times New Roman" w:hAnsi="Trebuchet MS" w:cs="Times New Roman"/>
          <w:color w:val="000000" w:themeColor="text1"/>
          <w:sz w:val="19"/>
          <w:szCs w:val="19"/>
        </w:rPr>
        <w:t xml:space="preserve">” </w:t>
      </w:r>
      <w:r w:rsidRPr="00207910">
        <w:rPr>
          <w:rFonts w:ascii="Trebuchet MS" w:eastAsia="Times New Roman" w:hAnsi="Trebuchet MS" w:cs="Times New Roman"/>
          <w:color w:val="000000" w:themeColor="text1"/>
          <w:sz w:val="19"/>
          <w:szCs w:val="19"/>
        </w:rPr>
        <w:t xml:space="preserve"> </w:t>
      </w:r>
      <w:r w:rsidRPr="00A239FB">
        <w:rPr>
          <w:rFonts w:ascii="Trebuchet MS" w:eastAsia="Times New Roman" w:hAnsi="Trebuchet MS" w:cs="Times New Roman"/>
          <w:color w:val="000000" w:themeColor="text1"/>
          <w:sz w:val="19"/>
          <w:szCs w:val="19"/>
        </w:rPr>
        <w:t>“</w:t>
      </w:r>
      <w:r w:rsidRPr="00207910">
        <w:rPr>
          <w:rFonts w:ascii="Trebuchet MS" w:eastAsia="Times New Roman" w:hAnsi="Trebuchet MS" w:cs="Times New Roman"/>
          <w:color w:val="000000" w:themeColor="text1"/>
          <w:sz w:val="19"/>
          <w:szCs w:val="19"/>
        </w:rPr>
        <w:t>Do I capitalize proper nouns, like the names of people, pets, and places?</w:t>
      </w:r>
      <w:r w:rsidRPr="00A239FB">
        <w:rPr>
          <w:rFonts w:ascii="Trebuchet MS" w:eastAsia="Times New Roman" w:hAnsi="Trebuchet MS" w:cs="Times New Roman"/>
          <w:color w:val="000000" w:themeColor="text1"/>
          <w:sz w:val="19"/>
          <w:szCs w:val="19"/>
        </w:rPr>
        <w:t xml:space="preserve">” </w:t>
      </w:r>
      <w:r w:rsidRPr="00207910">
        <w:rPr>
          <w:rFonts w:ascii="Trebuchet MS" w:eastAsia="Times New Roman" w:hAnsi="Trebuchet MS" w:cs="Times New Roman"/>
          <w:color w:val="000000" w:themeColor="text1"/>
          <w:sz w:val="19"/>
          <w:szCs w:val="19"/>
        </w:rPr>
        <w:t xml:space="preserve"> </w:t>
      </w:r>
      <w:r w:rsidRPr="00A239FB">
        <w:rPr>
          <w:rFonts w:ascii="Trebuchet MS" w:eastAsia="Times New Roman" w:hAnsi="Trebuchet MS" w:cs="Times New Roman"/>
          <w:color w:val="000000" w:themeColor="text1"/>
          <w:sz w:val="19"/>
          <w:szCs w:val="19"/>
        </w:rPr>
        <w:t>“</w:t>
      </w:r>
      <w:r w:rsidRPr="00207910">
        <w:rPr>
          <w:rFonts w:ascii="Trebuchet MS" w:eastAsia="Times New Roman" w:hAnsi="Trebuchet MS" w:cs="Times New Roman"/>
          <w:color w:val="000000" w:themeColor="text1"/>
          <w:sz w:val="19"/>
          <w:szCs w:val="19"/>
        </w:rPr>
        <w:t>Can I think of different words to replace ones that I used a lot?</w:t>
      </w:r>
      <w:r w:rsidRPr="00A239FB">
        <w:rPr>
          <w:rFonts w:ascii="Trebuchet MS" w:eastAsia="Times New Roman" w:hAnsi="Trebuchet MS" w:cs="Times New Roman"/>
          <w:color w:val="000000" w:themeColor="text1"/>
          <w:sz w:val="19"/>
          <w:szCs w:val="19"/>
        </w:rPr>
        <w:t>”</w:t>
      </w:r>
      <w:r w:rsidRPr="00207910">
        <w:rPr>
          <w:rFonts w:ascii="Trebuchet MS" w:eastAsia="Times New Roman" w:hAnsi="Trebuchet MS" w:cs="Times New Roman"/>
          <w:color w:val="000000" w:themeColor="text1"/>
          <w:sz w:val="19"/>
          <w:szCs w:val="19"/>
        </w:rPr>
        <w:br/>
      </w:r>
      <w:r w:rsidRPr="00207910">
        <w:rPr>
          <w:rFonts w:ascii="Trebuchet MS" w:eastAsia="Times New Roman" w:hAnsi="Trebuchet MS" w:cs="Times New Roman"/>
          <w:color w:val="000000" w:themeColor="text1"/>
          <w:sz w:val="19"/>
          <w:szCs w:val="19"/>
        </w:rPr>
        <w:br/>
        <w:t>Ask the child to underline words that he used more than once in a piece of writing. Then, using a thesaurus, dictionary, or word list, help find different words to replace the underlined words some of the time. You can also use these tools to check spelling and capitalization.</w:t>
      </w:r>
      <w:bookmarkStart w:id="0" w:name="_GoBack"/>
      <w:bookmarkEnd w:id="0"/>
    </w:p>
    <w:p w14:paraId="790C044A" w14:textId="77777777" w:rsidR="00A239FB" w:rsidRDefault="00207910" w:rsidP="00A239FB">
      <w:pPr>
        <w:numPr>
          <w:ilvl w:val="0"/>
          <w:numId w:val="1"/>
        </w:numPr>
        <w:shd w:val="clear" w:color="auto" w:fill="FFFFFF"/>
        <w:spacing w:after="240" w:line="250" w:lineRule="atLeast"/>
        <w:ind w:left="330"/>
        <w:rPr>
          <w:rFonts w:ascii="Trebuchet MS" w:eastAsia="Times New Roman" w:hAnsi="Trebuchet MS" w:cs="Times New Roman"/>
          <w:color w:val="000000" w:themeColor="text1"/>
          <w:sz w:val="19"/>
          <w:szCs w:val="19"/>
        </w:rPr>
      </w:pPr>
      <w:r w:rsidRPr="00207910">
        <w:rPr>
          <w:rFonts w:ascii="Trebuchet MS" w:eastAsia="Times New Roman" w:hAnsi="Trebuchet MS" w:cs="Times New Roman"/>
          <w:color w:val="000000" w:themeColor="text1"/>
          <w:sz w:val="19"/>
          <w:szCs w:val="19"/>
        </w:rPr>
        <w:t>With a child who has more writin</w:t>
      </w:r>
      <w:r>
        <w:rPr>
          <w:rFonts w:ascii="Trebuchet MS" w:eastAsia="Times New Roman" w:hAnsi="Trebuchet MS" w:cs="Times New Roman"/>
          <w:color w:val="000000" w:themeColor="text1"/>
          <w:sz w:val="19"/>
          <w:szCs w:val="19"/>
        </w:rPr>
        <w:t xml:space="preserve">g experience, you should do </w:t>
      </w:r>
      <w:r w:rsidR="00A239FB">
        <w:rPr>
          <w:rFonts w:ascii="Trebuchet MS" w:eastAsia="Times New Roman" w:hAnsi="Trebuchet MS" w:cs="Times New Roman"/>
          <w:color w:val="000000" w:themeColor="text1"/>
          <w:sz w:val="19"/>
          <w:szCs w:val="19"/>
        </w:rPr>
        <w:t>all</w:t>
      </w:r>
      <w:r w:rsidRPr="00207910">
        <w:rPr>
          <w:rFonts w:ascii="Trebuchet MS" w:eastAsia="Times New Roman" w:hAnsi="Trebuchet MS" w:cs="Times New Roman"/>
          <w:color w:val="000000" w:themeColor="text1"/>
          <w:sz w:val="19"/>
          <w:szCs w:val="19"/>
        </w:rPr>
        <w:t xml:space="preserve"> </w:t>
      </w:r>
      <w:r>
        <w:rPr>
          <w:rFonts w:ascii="Trebuchet MS" w:eastAsia="Times New Roman" w:hAnsi="Trebuchet MS" w:cs="Times New Roman"/>
          <w:color w:val="000000" w:themeColor="text1"/>
          <w:sz w:val="19"/>
          <w:szCs w:val="19"/>
        </w:rPr>
        <w:t>steps</w:t>
      </w:r>
      <w:r w:rsidRPr="00207910">
        <w:rPr>
          <w:rFonts w:ascii="Trebuchet MS" w:eastAsia="Times New Roman" w:hAnsi="Trebuchet MS" w:cs="Times New Roman"/>
          <w:color w:val="000000" w:themeColor="text1"/>
          <w:sz w:val="19"/>
          <w:szCs w:val="19"/>
        </w:rPr>
        <w:t xml:space="preserve"> listed in Step 2. But when you first read the piece aloud to him or her, you might also ask him or her to think about the following revising questions: Do I describe what my characters look like? Do I describe what my characters feel? Do I use the right action words with my nouns? Ask the child to fill in any details he or she may have left out.</w:t>
      </w:r>
      <w:r w:rsidRPr="00207910">
        <w:rPr>
          <w:rFonts w:ascii="Trebuchet MS" w:eastAsia="Times New Roman" w:hAnsi="Trebuchet MS" w:cs="Times New Roman"/>
          <w:color w:val="000000" w:themeColor="text1"/>
          <w:sz w:val="19"/>
          <w:szCs w:val="19"/>
        </w:rPr>
        <w:br/>
      </w:r>
      <w:r w:rsidRPr="00207910">
        <w:rPr>
          <w:rFonts w:ascii="Trebuchet MS" w:eastAsia="Times New Roman" w:hAnsi="Trebuchet MS" w:cs="Times New Roman"/>
          <w:color w:val="000000" w:themeColor="text1"/>
          <w:sz w:val="19"/>
          <w:szCs w:val="19"/>
        </w:rPr>
        <w:br/>
        <w:t xml:space="preserve">Before you start editing with a more experienced writer, you might start by taking a close look at the piece of writing. Have the child reread the piece </w:t>
      </w:r>
      <w:r>
        <w:rPr>
          <w:rFonts w:ascii="Trebuchet MS" w:eastAsia="Times New Roman" w:hAnsi="Trebuchet MS" w:cs="Times New Roman"/>
          <w:color w:val="000000" w:themeColor="text1"/>
          <w:sz w:val="19"/>
          <w:szCs w:val="19"/>
        </w:rPr>
        <w:t xml:space="preserve">aloud to you </w:t>
      </w:r>
      <w:r w:rsidRPr="00207910">
        <w:rPr>
          <w:rFonts w:ascii="Trebuchet MS" w:eastAsia="Times New Roman" w:hAnsi="Trebuchet MS" w:cs="Times New Roman"/>
          <w:color w:val="000000" w:themeColor="text1"/>
          <w:sz w:val="19"/>
          <w:szCs w:val="19"/>
        </w:rPr>
        <w:t>and think about the order of sentences and paragraphs. You might ask him or her to think about whether reordering one or two sentences helps communicate an idea more logically. Ask if ideas are repeated in the same paragraph. If so, is there a way to make the point once? Finally, have the child check that each paragraph has one main idea.</w:t>
      </w:r>
      <w:r w:rsidRPr="00207910">
        <w:rPr>
          <w:rFonts w:ascii="Trebuchet MS" w:eastAsia="Times New Roman" w:hAnsi="Trebuchet MS" w:cs="Times New Roman"/>
          <w:color w:val="000000" w:themeColor="text1"/>
          <w:sz w:val="19"/>
          <w:szCs w:val="19"/>
        </w:rPr>
        <w:br/>
      </w:r>
      <w:r w:rsidRPr="00207910">
        <w:rPr>
          <w:rFonts w:ascii="Trebuchet MS" w:eastAsia="Times New Roman" w:hAnsi="Trebuchet MS" w:cs="Times New Roman"/>
          <w:color w:val="000000" w:themeColor="text1"/>
          <w:sz w:val="19"/>
          <w:szCs w:val="19"/>
        </w:rPr>
        <w:br/>
        <w:t>Now it’s time to edit the piece for spelling and grammar. As with a less experienced writer, you should check for misspelled words and capitalization. Have the writer also check for apostrophes in contractions and possessives, fixing any mistakes he or she finds.</w:t>
      </w:r>
    </w:p>
    <w:p w14:paraId="5D0D755B" w14:textId="77777777" w:rsidR="00207910" w:rsidRPr="00207910" w:rsidRDefault="00207910" w:rsidP="00A239FB">
      <w:pPr>
        <w:numPr>
          <w:ilvl w:val="0"/>
          <w:numId w:val="1"/>
        </w:numPr>
        <w:shd w:val="clear" w:color="auto" w:fill="FFFFFF"/>
        <w:spacing w:after="240" w:line="250" w:lineRule="atLeast"/>
        <w:ind w:left="330"/>
        <w:rPr>
          <w:rFonts w:ascii="Trebuchet MS" w:eastAsia="Times New Roman" w:hAnsi="Trebuchet MS" w:cs="Times New Roman"/>
          <w:color w:val="000000" w:themeColor="text1"/>
          <w:sz w:val="19"/>
          <w:szCs w:val="19"/>
        </w:rPr>
      </w:pPr>
      <w:r w:rsidRPr="00207910">
        <w:rPr>
          <w:rFonts w:ascii="Trebuchet MS" w:eastAsia="Times New Roman" w:hAnsi="Trebuchet MS" w:cs="Times New Roman"/>
          <w:color w:val="000000" w:themeColor="text1"/>
          <w:sz w:val="19"/>
          <w:szCs w:val="19"/>
        </w:rPr>
        <w:t>No matter what the child’s ability level, it may be helpful for him or her to read through the piece several times, focusing on one revising or editing job with each reading. For example, during one pass, she would only check description. During another pass, she would focus on spelling, and so on.</w:t>
      </w:r>
    </w:p>
    <w:p w14:paraId="685C023E" w14:textId="77777777" w:rsidR="00207910" w:rsidRPr="00207910" w:rsidRDefault="00207910" w:rsidP="00207910">
      <w:pPr>
        <w:numPr>
          <w:ilvl w:val="0"/>
          <w:numId w:val="1"/>
        </w:numPr>
        <w:shd w:val="clear" w:color="auto" w:fill="FFFFFF"/>
        <w:spacing w:after="240" w:line="250" w:lineRule="atLeast"/>
        <w:ind w:left="330"/>
        <w:rPr>
          <w:rFonts w:ascii="Trebuchet MS" w:eastAsia="Times New Roman" w:hAnsi="Trebuchet MS" w:cs="Times New Roman"/>
          <w:color w:val="000000" w:themeColor="text1"/>
          <w:sz w:val="19"/>
          <w:szCs w:val="19"/>
        </w:rPr>
      </w:pPr>
      <w:r w:rsidRPr="00207910">
        <w:rPr>
          <w:rFonts w:ascii="Trebuchet MS" w:eastAsia="Times New Roman" w:hAnsi="Trebuchet MS" w:cs="Times New Roman"/>
          <w:color w:val="000000" w:themeColor="text1"/>
          <w:sz w:val="19"/>
          <w:szCs w:val="19"/>
        </w:rPr>
        <w:t>Every writer should hold off on editing and revision until a first draft is finished. Doing either while writing can slow down the process. If a child is having trouble coming up with just the right word or sentence, suggest coming back to it later.</w:t>
      </w:r>
    </w:p>
    <w:p w14:paraId="2CCEEABA" w14:textId="77777777" w:rsidR="00E30345" w:rsidRDefault="000759D3"/>
    <w:sectPr w:rsidR="00E30345" w:rsidSect="0020791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2D42B" w14:textId="77777777" w:rsidR="000759D3" w:rsidRDefault="000759D3" w:rsidP="00207910">
      <w:r>
        <w:separator/>
      </w:r>
    </w:p>
  </w:endnote>
  <w:endnote w:type="continuationSeparator" w:id="0">
    <w:p w14:paraId="3CB90C39" w14:textId="77777777" w:rsidR="000759D3" w:rsidRDefault="000759D3" w:rsidP="0020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DBDD" w14:textId="77777777" w:rsidR="00207910" w:rsidRPr="00207910" w:rsidRDefault="00207910">
    <w:pPr>
      <w:pStyle w:val="Footer"/>
      <w:rPr>
        <w:i/>
        <w:sz w:val="16"/>
        <w:szCs w:val="16"/>
      </w:rPr>
    </w:pPr>
    <w:r w:rsidRPr="00207910">
      <w:rPr>
        <w:i/>
        <w:sz w:val="16"/>
        <w:szCs w:val="16"/>
      </w:rPr>
      <w:t>Adapted from National Council of English Teacher’s Read Write Think Resource</w:t>
    </w:r>
  </w:p>
  <w:p w14:paraId="3B1F8A7F" w14:textId="77777777" w:rsidR="00207910" w:rsidRDefault="002079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22F03" w14:textId="77777777" w:rsidR="000759D3" w:rsidRDefault="000759D3" w:rsidP="00207910">
      <w:r>
        <w:separator/>
      </w:r>
    </w:p>
  </w:footnote>
  <w:footnote w:type="continuationSeparator" w:id="0">
    <w:p w14:paraId="04057972" w14:textId="77777777" w:rsidR="000759D3" w:rsidRDefault="000759D3" w:rsidP="002079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406C"/>
    <w:multiLevelType w:val="multilevel"/>
    <w:tmpl w:val="7726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10"/>
    <w:rsid w:val="000759D3"/>
    <w:rsid w:val="00207910"/>
    <w:rsid w:val="004E6FCE"/>
    <w:rsid w:val="006C2357"/>
    <w:rsid w:val="00700C2C"/>
    <w:rsid w:val="00966760"/>
    <w:rsid w:val="00A239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B26B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0791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7910"/>
    <w:rPr>
      <w:rFonts w:ascii="Times New Roman" w:hAnsi="Times New Roman" w:cs="Times New Roman"/>
      <w:b/>
      <w:bCs/>
      <w:sz w:val="27"/>
      <w:szCs w:val="27"/>
    </w:rPr>
  </w:style>
  <w:style w:type="paragraph" w:styleId="Header">
    <w:name w:val="header"/>
    <w:basedOn w:val="Normal"/>
    <w:link w:val="HeaderChar"/>
    <w:uiPriority w:val="99"/>
    <w:unhideWhenUsed/>
    <w:rsid w:val="00207910"/>
    <w:pPr>
      <w:tabs>
        <w:tab w:val="center" w:pos="4680"/>
        <w:tab w:val="right" w:pos="9360"/>
      </w:tabs>
    </w:pPr>
  </w:style>
  <w:style w:type="character" w:customStyle="1" w:styleId="HeaderChar">
    <w:name w:val="Header Char"/>
    <w:basedOn w:val="DefaultParagraphFont"/>
    <w:link w:val="Header"/>
    <w:uiPriority w:val="99"/>
    <w:rsid w:val="00207910"/>
  </w:style>
  <w:style w:type="paragraph" w:styleId="Footer">
    <w:name w:val="footer"/>
    <w:basedOn w:val="Normal"/>
    <w:link w:val="FooterChar"/>
    <w:uiPriority w:val="99"/>
    <w:unhideWhenUsed/>
    <w:rsid w:val="00207910"/>
    <w:pPr>
      <w:tabs>
        <w:tab w:val="center" w:pos="4680"/>
        <w:tab w:val="right" w:pos="9360"/>
      </w:tabs>
    </w:pPr>
  </w:style>
  <w:style w:type="character" w:customStyle="1" w:styleId="FooterChar">
    <w:name w:val="Footer Char"/>
    <w:basedOn w:val="DefaultParagraphFont"/>
    <w:link w:val="Footer"/>
    <w:uiPriority w:val="99"/>
    <w:rsid w:val="0020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73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538</Words>
  <Characters>3067</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Revising Your Child’s Writing - What To Do</vt:lpstr>
    </vt:vector>
  </TitlesOfParts>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2017-01-09T00:15:00Z</dcterms:created>
  <dcterms:modified xsi:type="dcterms:W3CDTF">2017-01-09T00:34:00Z</dcterms:modified>
</cp:coreProperties>
</file>